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9AEE2" w14:textId="77777777" w:rsidR="009F3832" w:rsidRPr="00410612" w:rsidRDefault="0039121B">
      <w:pPr>
        <w:rPr>
          <w:rFonts w:ascii="Verdana" w:hAnsi="Verdana"/>
          <w:sz w:val="18"/>
          <w:szCs w:val="18"/>
        </w:rPr>
      </w:pPr>
      <w:r>
        <w:rPr>
          <w:noProof/>
        </w:rPr>
        <mc:AlternateContent>
          <mc:Choice Requires="wps">
            <w:drawing>
              <wp:anchor distT="0" distB="0" distL="114300" distR="114300" simplePos="0" relativeHeight="251659264" behindDoc="0" locked="0" layoutInCell="1" allowOverlap="1" wp14:anchorId="06487776" wp14:editId="251BAE34">
                <wp:simplePos x="0" y="0"/>
                <wp:positionH relativeFrom="margin">
                  <wp:align>right</wp:align>
                </wp:positionH>
                <wp:positionV relativeFrom="paragraph">
                  <wp:posOffset>92400</wp:posOffset>
                </wp:positionV>
                <wp:extent cx="4274731"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274731" cy="1828800"/>
                        </a:xfrm>
                        <a:prstGeom prst="rect">
                          <a:avLst/>
                        </a:prstGeom>
                        <a:noFill/>
                        <a:ln>
                          <a:noFill/>
                        </a:ln>
                        <a:effectLst/>
                      </wps:spPr>
                      <wps:txbx>
                        <w:txbxContent>
                          <w:p w14:paraId="728B7590" w14:textId="77777777" w:rsidR="0039121B" w:rsidRDefault="0039121B" w:rsidP="0039121B">
                            <w:pPr>
                              <w:jc w:val="right"/>
                            </w:pPr>
                            <w:r w:rsidRPr="0039121B">
                              <w:rPr>
                                <w:rFonts w:ascii="Verdana" w:hAnsi="Verdan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to 201</w:t>
                            </w:r>
                            <w:r w:rsidR="003B5800">
                              <w:rPr>
                                <w:rFonts w:ascii="Verdana" w:hAnsi="Verdan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487776" id="_x0000_t202" coordsize="21600,21600" o:spt="202" path="m,l,21600r21600,l21600,xe">
                <v:stroke joinstyle="miter"/>
                <v:path gradientshapeok="t" o:connecttype="rect"/>
              </v:shapetype>
              <v:shape id="Text Box 1" o:spid="_x0000_s1026" type="#_x0000_t202" style="position:absolute;margin-left:285.4pt;margin-top:7.3pt;width:336.6pt;height:2in;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" filled="f" stroked="f">
                <v:textbox style="mso-fit-shape-to-text:t">
                  <w:txbxContent>
                    <w:p w14:paraId="728B7590" w14:textId="77777777" w:rsidR="0039121B" w:rsidRDefault="0039121B" w:rsidP="0039121B">
                      <w:pPr>
                        <w:jc w:val="right"/>
                      </w:pPr>
                      <w:r w:rsidRPr="0039121B">
                        <w:rPr>
                          <w:rFonts w:ascii="Verdana" w:hAnsi="Verdan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to 201</w:t>
                      </w:r>
                      <w:r w:rsidR="003B5800">
                        <w:rPr>
                          <w:rFonts w:ascii="Verdana" w:hAnsi="Verdan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w10:wrap anchorx="margin"/>
              </v:shape>
            </w:pict>
          </mc:Fallback>
        </mc:AlternateContent>
      </w:r>
    </w:p>
    <w:p w14:paraId="2EF6E7B9" w14:textId="77777777" w:rsidR="009F3832" w:rsidRPr="00410612" w:rsidRDefault="009F3832">
      <w:pPr>
        <w:rPr>
          <w:rFonts w:ascii="Verdana" w:hAnsi="Verdana"/>
          <w:sz w:val="18"/>
          <w:szCs w:val="18"/>
        </w:rPr>
      </w:pPr>
      <w:r w:rsidRPr="00410612">
        <w:rPr>
          <w:rFonts w:ascii="Verdana" w:hAnsi="Verdana"/>
          <w:sz w:val="18"/>
          <w:szCs w:val="18"/>
        </w:rPr>
        <w:t xml:space="preserve">Music </w:t>
      </w:r>
      <w:r w:rsidR="00410612" w:rsidRPr="00410612">
        <w:rPr>
          <w:rFonts w:ascii="Verdana" w:hAnsi="Verdana"/>
          <w:sz w:val="18"/>
          <w:szCs w:val="18"/>
        </w:rPr>
        <w:t xml:space="preserve">Appreciation </w:t>
      </w:r>
      <w:r w:rsidRPr="00410612">
        <w:rPr>
          <w:rFonts w:ascii="Verdana" w:hAnsi="Verdana"/>
          <w:sz w:val="18"/>
          <w:szCs w:val="18"/>
        </w:rPr>
        <w:t>Syllabus</w:t>
      </w:r>
      <w:r w:rsidR="0039121B">
        <w:rPr>
          <w:rFonts w:ascii="Verdana" w:hAnsi="Verdana"/>
          <w:sz w:val="18"/>
          <w:szCs w:val="18"/>
        </w:rPr>
        <w:tab/>
      </w:r>
      <w:r w:rsidR="0039121B">
        <w:rPr>
          <w:rFonts w:ascii="Verdana" w:hAnsi="Verdana"/>
          <w:sz w:val="18"/>
          <w:szCs w:val="18"/>
        </w:rPr>
        <w:tab/>
      </w:r>
      <w:r w:rsidR="0039121B">
        <w:rPr>
          <w:rFonts w:ascii="Verdana" w:hAnsi="Verdana"/>
          <w:sz w:val="18"/>
          <w:szCs w:val="18"/>
        </w:rPr>
        <w:tab/>
      </w:r>
      <w:r w:rsidR="0039121B">
        <w:rPr>
          <w:rFonts w:ascii="Verdana" w:hAnsi="Verdana"/>
          <w:sz w:val="18"/>
          <w:szCs w:val="18"/>
        </w:rPr>
        <w:tab/>
      </w:r>
    </w:p>
    <w:p w14:paraId="512472F5" w14:textId="77777777" w:rsidR="009F3832" w:rsidRPr="00410612" w:rsidRDefault="0082486C">
      <w:pPr>
        <w:rPr>
          <w:rFonts w:ascii="Verdana" w:hAnsi="Verdana"/>
          <w:sz w:val="18"/>
          <w:szCs w:val="18"/>
        </w:rPr>
      </w:pPr>
      <w:r w:rsidRPr="00410612">
        <w:rPr>
          <w:rFonts w:ascii="Verdana" w:hAnsi="Verdana"/>
          <w:sz w:val="18"/>
          <w:szCs w:val="18"/>
        </w:rPr>
        <w:t xml:space="preserve">Fall/ Spring </w:t>
      </w:r>
      <w:r w:rsidR="007D338A">
        <w:rPr>
          <w:rFonts w:ascii="Verdana" w:hAnsi="Verdana"/>
          <w:sz w:val="18"/>
          <w:szCs w:val="18"/>
        </w:rPr>
        <w:t>201</w:t>
      </w:r>
      <w:r w:rsidR="003B5800">
        <w:rPr>
          <w:rFonts w:ascii="Verdana" w:hAnsi="Verdana"/>
          <w:sz w:val="18"/>
          <w:szCs w:val="18"/>
        </w:rPr>
        <w:t>7</w:t>
      </w:r>
      <w:r w:rsidR="007D338A">
        <w:rPr>
          <w:rFonts w:ascii="Verdana" w:hAnsi="Verdana"/>
          <w:sz w:val="18"/>
          <w:szCs w:val="18"/>
        </w:rPr>
        <w:t>-201</w:t>
      </w:r>
      <w:r w:rsidR="003B5800">
        <w:rPr>
          <w:rFonts w:ascii="Verdana" w:hAnsi="Verdana"/>
          <w:sz w:val="18"/>
          <w:szCs w:val="18"/>
        </w:rPr>
        <w:t>8</w:t>
      </w:r>
    </w:p>
    <w:p w14:paraId="7E5AF72B" w14:textId="77777777" w:rsidR="009F3832" w:rsidRPr="00410612" w:rsidRDefault="009F3832">
      <w:pPr>
        <w:rPr>
          <w:rFonts w:ascii="Verdana" w:hAnsi="Verdana"/>
          <w:sz w:val="18"/>
          <w:szCs w:val="18"/>
        </w:rPr>
      </w:pPr>
      <w:r w:rsidRPr="00410612">
        <w:rPr>
          <w:rFonts w:ascii="Verdana" w:hAnsi="Verdana"/>
          <w:sz w:val="18"/>
          <w:szCs w:val="18"/>
        </w:rPr>
        <w:t>Mrs. Dean</w:t>
      </w:r>
    </w:p>
    <w:p w14:paraId="02C9287B" w14:textId="77777777" w:rsidR="009F3832" w:rsidRPr="00410612" w:rsidRDefault="009F3832">
      <w:pPr>
        <w:rPr>
          <w:rFonts w:ascii="Verdana" w:hAnsi="Verdana"/>
          <w:sz w:val="18"/>
          <w:szCs w:val="18"/>
        </w:rPr>
      </w:pPr>
      <w:r w:rsidRPr="00410612">
        <w:rPr>
          <w:rFonts w:ascii="Verdana" w:hAnsi="Verdana"/>
          <w:sz w:val="18"/>
          <w:szCs w:val="18"/>
        </w:rPr>
        <w:t>Room #5</w:t>
      </w:r>
      <w:r w:rsidR="00410612" w:rsidRPr="00410612">
        <w:rPr>
          <w:rFonts w:ascii="Verdana" w:hAnsi="Verdana"/>
          <w:sz w:val="18"/>
          <w:szCs w:val="18"/>
        </w:rPr>
        <w:t>32</w:t>
      </w:r>
    </w:p>
    <w:p w14:paraId="7A22B3E6" w14:textId="77777777" w:rsidR="009F3832" w:rsidRPr="00410612" w:rsidRDefault="009F3832">
      <w:pPr>
        <w:rPr>
          <w:rFonts w:ascii="Verdana" w:hAnsi="Verdana"/>
          <w:sz w:val="18"/>
          <w:szCs w:val="18"/>
        </w:rPr>
      </w:pPr>
    </w:p>
    <w:p w14:paraId="205C67C2" w14:textId="77777777" w:rsidR="009F3832" w:rsidRPr="00410612" w:rsidRDefault="009F3832">
      <w:pPr>
        <w:rPr>
          <w:rFonts w:ascii="Verdana" w:hAnsi="Verdana"/>
          <w:sz w:val="18"/>
          <w:szCs w:val="18"/>
        </w:rPr>
      </w:pPr>
      <w:r w:rsidRPr="00410612">
        <w:rPr>
          <w:rFonts w:ascii="Verdana" w:hAnsi="Verdana"/>
          <w:sz w:val="18"/>
          <w:szCs w:val="18"/>
        </w:rPr>
        <w:t>Music</w:t>
      </w:r>
      <w:r w:rsidR="00410612" w:rsidRPr="00410612">
        <w:rPr>
          <w:rFonts w:ascii="Verdana" w:hAnsi="Verdana"/>
          <w:sz w:val="18"/>
          <w:szCs w:val="18"/>
        </w:rPr>
        <w:t xml:space="preserve"> Appreciation</w:t>
      </w:r>
      <w:r w:rsidRPr="00410612">
        <w:rPr>
          <w:rFonts w:ascii="Verdana" w:hAnsi="Verdana"/>
          <w:sz w:val="18"/>
          <w:szCs w:val="18"/>
        </w:rPr>
        <w:t xml:space="preserve"> is an 18 week exploratory course. It is a general study of music and allows the students to explore different genres, cultures and time periods of music. </w:t>
      </w:r>
      <w:r w:rsidR="00A35363">
        <w:rPr>
          <w:rFonts w:ascii="Verdana" w:hAnsi="Verdana"/>
          <w:sz w:val="18"/>
          <w:szCs w:val="18"/>
        </w:rPr>
        <w:t xml:space="preserve">The curriculum has been set by the Georgia Performance Standards for Middle School General Music. </w:t>
      </w:r>
    </w:p>
    <w:p w14:paraId="140548EF" w14:textId="77777777" w:rsidR="009F3832" w:rsidRPr="00410612" w:rsidRDefault="009F3832">
      <w:pPr>
        <w:rPr>
          <w:rFonts w:ascii="Verdana" w:hAnsi="Verdana"/>
          <w:sz w:val="18"/>
          <w:szCs w:val="18"/>
        </w:rPr>
      </w:pPr>
    </w:p>
    <w:p w14:paraId="29CBA8EE" w14:textId="77777777" w:rsidR="009F3832" w:rsidRPr="00410612" w:rsidRDefault="009F3832">
      <w:pPr>
        <w:rPr>
          <w:rFonts w:ascii="Verdana" w:hAnsi="Verdana"/>
          <w:sz w:val="18"/>
          <w:szCs w:val="18"/>
        </w:rPr>
      </w:pPr>
      <w:r w:rsidRPr="00410612">
        <w:rPr>
          <w:rFonts w:ascii="Verdana" w:hAnsi="Verdana"/>
          <w:sz w:val="18"/>
          <w:szCs w:val="18"/>
        </w:rPr>
        <w:t xml:space="preserve">Students will </w:t>
      </w:r>
      <w:r w:rsidR="003B5800">
        <w:rPr>
          <w:rFonts w:ascii="Verdana" w:hAnsi="Verdana"/>
          <w:sz w:val="18"/>
          <w:szCs w:val="18"/>
        </w:rPr>
        <w:t>start with a get-to-know-you</w:t>
      </w:r>
      <w:r w:rsidRPr="00410612">
        <w:rPr>
          <w:rFonts w:ascii="Verdana" w:hAnsi="Verdana"/>
          <w:sz w:val="18"/>
          <w:szCs w:val="18"/>
        </w:rPr>
        <w:t xml:space="preserve"> project. </w:t>
      </w:r>
      <w:r w:rsidR="003B5800">
        <w:rPr>
          <w:rFonts w:ascii="Verdana" w:hAnsi="Verdana"/>
          <w:sz w:val="18"/>
          <w:szCs w:val="18"/>
        </w:rPr>
        <w:t>It</w:t>
      </w:r>
      <w:r w:rsidRPr="00410612">
        <w:rPr>
          <w:rFonts w:ascii="Verdana" w:hAnsi="Verdana"/>
          <w:sz w:val="18"/>
          <w:szCs w:val="18"/>
        </w:rPr>
        <w:t xml:space="preserve"> will have grading rubric handed out in class</w:t>
      </w:r>
      <w:r w:rsidR="00A35363">
        <w:rPr>
          <w:rFonts w:ascii="Verdana" w:hAnsi="Verdana"/>
          <w:sz w:val="18"/>
          <w:szCs w:val="18"/>
        </w:rPr>
        <w:t xml:space="preserve"> and will be counted as </w:t>
      </w:r>
      <w:r w:rsidR="003B5800">
        <w:rPr>
          <w:rFonts w:ascii="Verdana" w:hAnsi="Verdana"/>
          <w:sz w:val="18"/>
          <w:szCs w:val="18"/>
        </w:rPr>
        <w:t xml:space="preserve">a </w:t>
      </w:r>
      <w:r w:rsidR="00A35363">
        <w:rPr>
          <w:rFonts w:ascii="Verdana" w:hAnsi="Verdana"/>
          <w:sz w:val="18"/>
          <w:szCs w:val="18"/>
        </w:rPr>
        <w:t>summative grade</w:t>
      </w:r>
      <w:r w:rsidRPr="00410612">
        <w:rPr>
          <w:rFonts w:ascii="Verdana" w:hAnsi="Verdana"/>
          <w:sz w:val="18"/>
          <w:szCs w:val="18"/>
        </w:rPr>
        <w:t xml:space="preserve">. </w:t>
      </w:r>
      <w:r w:rsidR="003B5800">
        <w:rPr>
          <w:rFonts w:ascii="Verdana" w:hAnsi="Verdana"/>
          <w:sz w:val="18"/>
          <w:szCs w:val="18"/>
        </w:rPr>
        <w:t>It</w:t>
      </w:r>
      <w:r w:rsidRPr="00410612">
        <w:rPr>
          <w:rFonts w:ascii="Verdana" w:hAnsi="Verdana"/>
          <w:sz w:val="18"/>
          <w:szCs w:val="18"/>
        </w:rPr>
        <w:t xml:space="preserve"> will be due within the first two weeks of the beginning of class called “My Music”. The students will be given some class time and</w:t>
      </w:r>
      <w:r w:rsidR="00A35363">
        <w:rPr>
          <w:rFonts w:ascii="Verdana" w:hAnsi="Verdana"/>
          <w:sz w:val="18"/>
          <w:szCs w:val="18"/>
        </w:rPr>
        <w:t xml:space="preserve"> be expected to also work on </w:t>
      </w:r>
      <w:r w:rsidR="003B5800">
        <w:rPr>
          <w:rFonts w:ascii="Verdana" w:hAnsi="Verdana"/>
          <w:sz w:val="18"/>
          <w:szCs w:val="18"/>
        </w:rPr>
        <w:t>this</w:t>
      </w:r>
      <w:r w:rsidRPr="00410612">
        <w:rPr>
          <w:rFonts w:ascii="Verdana" w:hAnsi="Verdana"/>
          <w:sz w:val="18"/>
          <w:szCs w:val="18"/>
        </w:rPr>
        <w:t xml:space="preserve"> project at home.</w:t>
      </w:r>
    </w:p>
    <w:p w14:paraId="051C7D78" w14:textId="77777777" w:rsidR="009F3832" w:rsidRPr="00410612" w:rsidRDefault="009F3832">
      <w:pPr>
        <w:rPr>
          <w:rFonts w:ascii="Verdana" w:hAnsi="Verdana"/>
          <w:sz w:val="18"/>
          <w:szCs w:val="18"/>
        </w:rPr>
      </w:pPr>
    </w:p>
    <w:p w14:paraId="31061141" w14:textId="77777777" w:rsidR="00A35363" w:rsidRPr="00410612" w:rsidRDefault="00A35363" w:rsidP="005D065E">
      <w:pPr>
        <w:rPr>
          <w:rFonts w:ascii="Verdana" w:hAnsi="Verdana"/>
          <w:sz w:val="18"/>
          <w:szCs w:val="18"/>
        </w:rPr>
      </w:pPr>
      <w:r>
        <w:rPr>
          <w:rFonts w:ascii="Verdana" w:hAnsi="Verdana"/>
          <w:sz w:val="18"/>
          <w:szCs w:val="18"/>
        </w:rPr>
        <w:t xml:space="preserve">Students will be studying the history of music </w:t>
      </w:r>
      <w:r w:rsidR="0060617B">
        <w:rPr>
          <w:rFonts w:ascii="Verdana" w:hAnsi="Verdana"/>
          <w:sz w:val="18"/>
          <w:szCs w:val="18"/>
        </w:rPr>
        <w:t xml:space="preserve">and </w:t>
      </w:r>
      <w:r>
        <w:rPr>
          <w:rFonts w:ascii="Verdana" w:hAnsi="Verdana"/>
          <w:sz w:val="18"/>
          <w:szCs w:val="18"/>
        </w:rPr>
        <w:t xml:space="preserve">its relationship with cultures and communities. </w:t>
      </w:r>
      <w:r w:rsidR="0060617B">
        <w:rPr>
          <w:rFonts w:ascii="Verdana" w:hAnsi="Verdana"/>
          <w:sz w:val="18"/>
          <w:szCs w:val="18"/>
        </w:rPr>
        <w:t>The</w:t>
      </w:r>
      <w:r w:rsidRPr="00410612">
        <w:rPr>
          <w:rFonts w:ascii="Verdana" w:hAnsi="Verdana"/>
          <w:sz w:val="18"/>
          <w:szCs w:val="18"/>
        </w:rPr>
        <w:t xml:space="preserve"> following </w:t>
      </w:r>
      <w:r>
        <w:rPr>
          <w:rFonts w:ascii="Verdana" w:hAnsi="Verdana"/>
          <w:sz w:val="18"/>
          <w:szCs w:val="18"/>
        </w:rPr>
        <w:t xml:space="preserve">time periods </w:t>
      </w:r>
      <w:r w:rsidRPr="00410612">
        <w:rPr>
          <w:rFonts w:ascii="Verdana" w:hAnsi="Verdana"/>
          <w:sz w:val="18"/>
          <w:szCs w:val="18"/>
        </w:rPr>
        <w:t>will have a summative test:</w:t>
      </w:r>
    </w:p>
    <w:p w14:paraId="50D0A7FB" w14:textId="77777777" w:rsidR="00A35363" w:rsidRPr="00410612" w:rsidRDefault="00A35363" w:rsidP="00A35363">
      <w:pPr>
        <w:ind w:left="720"/>
        <w:rPr>
          <w:rFonts w:ascii="Verdana" w:hAnsi="Verdana"/>
          <w:sz w:val="18"/>
          <w:szCs w:val="18"/>
        </w:rPr>
      </w:pPr>
      <w:r w:rsidRPr="00410612">
        <w:rPr>
          <w:rFonts w:ascii="Verdana" w:hAnsi="Verdana"/>
          <w:sz w:val="18"/>
          <w:szCs w:val="18"/>
        </w:rPr>
        <w:t>Roman/Greek/ Dark Ages</w:t>
      </w:r>
    </w:p>
    <w:p w14:paraId="6FC918F4" w14:textId="77777777" w:rsidR="00A35363" w:rsidRPr="00410612" w:rsidRDefault="00A35363" w:rsidP="00A35363">
      <w:pPr>
        <w:ind w:left="720"/>
        <w:rPr>
          <w:rFonts w:ascii="Verdana" w:hAnsi="Verdana"/>
          <w:sz w:val="18"/>
          <w:szCs w:val="18"/>
        </w:rPr>
      </w:pPr>
      <w:r w:rsidRPr="00410612">
        <w:rPr>
          <w:rFonts w:ascii="Verdana" w:hAnsi="Verdana"/>
          <w:sz w:val="18"/>
          <w:szCs w:val="18"/>
        </w:rPr>
        <w:t>Renaissance</w:t>
      </w:r>
      <w:r w:rsidR="005D065E">
        <w:rPr>
          <w:rFonts w:ascii="Verdana" w:hAnsi="Verdana"/>
          <w:sz w:val="18"/>
          <w:szCs w:val="18"/>
        </w:rPr>
        <w:t xml:space="preserve"> and </w:t>
      </w:r>
      <w:r w:rsidRPr="00410612">
        <w:rPr>
          <w:rFonts w:ascii="Verdana" w:hAnsi="Verdana"/>
          <w:sz w:val="18"/>
          <w:szCs w:val="18"/>
        </w:rPr>
        <w:t>Baroque</w:t>
      </w:r>
    </w:p>
    <w:p w14:paraId="10CF4181" w14:textId="77777777" w:rsidR="00A35363" w:rsidRPr="00410612" w:rsidRDefault="00A35363" w:rsidP="00A35363">
      <w:pPr>
        <w:ind w:left="720"/>
        <w:rPr>
          <w:rFonts w:ascii="Verdana" w:hAnsi="Verdana"/>
          <w:sz w:val="18"/>
          <w:szCs w:val="18"/>
        </w:rPr>
      </w:pPr>
      <w:r w:rsidRPr="00410612">
        <w:rPr>
          <w:rFonts w:ascii="Verdana" w:hAnsi="Verdana"/>
          <w:sz w:val="18"/>
          <w:szCs w:val="18"/>
        </w:rPr>
        <w:t>Classical</w:t>
      </w:r>
      <w:r w:rsidR="005D065E">
        <w:rPr>
          <w:rFonts w:ascii="Verdana" w:hAnsi="Verdana"/>
          <w:sz w:val="18"/>
          <w:szCs w:val="18"/>
        </w:rPr>
        <w:t xml:space="preserve"> and </w:t>
      </w:r>
      <w:r w:rsidRPr="00410612">
        <w:rPr>
          <w:rFonts w:ascii="Verdana" w:hAnsi="Verdana"/>
          <w:sz w:val="18"/>
          <w:szCs w:val="18"/>
        </w:rPr>
        <w:t>Romantic</w:t>
      </w:r>
    </w:p>
    <w:p w14:paraId="7A10A4E3" w14:textId="77777777" w:rsidR="00A35363" w:rsidRDefault="00A35363" w:rsidP="00A35363">
      <w:pPr>
        <w:ind w:left="720"/>
        <w:rPr>
          <w:rFonts w:ascii="Verdana" w:hAnsi="Verdana"/>
          <w:sz w:val="18"/>
          <w:szCs w:val="18"/>
        </w:rPr>
      </w:pPr>
      <w:r w:rsidRPr="00410612">
        <w:rPr>
          <w:rFonts w:ascii="Verdana" w:hAnsi="Verdana"/>
          <w:sz w:val="18"/>
          <w:szCs w:val="18"/>
        </w:rPr>
        <w:t>20</w:t>
      </w:r>
      <w:r w:rsidRPr="00410612">
        <w:rPr>
          <w:rFonts w:ascii="Verdana" w:hAnsi="Verdana"/>
          <w:sz w:val="18"/>
          <w:szCs w:val="18"/>
          <w:vertAlign w:val="superscript"/>
        </w:rPr>
        <w:t>th</w:t>
      </w:r>
      <w:r w:rsidRPr="00410612">
        <w:rPr>
          <w:rFonts w:ascii="Verdana" w:hAnsi="Verdana"/>
          <w:sz w:val="18"/>
          <w:szCs w:val="18"/>
        </w:rPr>
        <w:t xml:space="preserve"> Century</w:t>
      </w:r>
      <w:r w:rsidR="005D065E">
        <w:rPr>
          <w:rFonts w:ascii="Verdana" w:hAnsi="Verdana"/>
          <w:sz w:val="18"/>
          <w:szCs w:val="18"/>
        </w:rPr>
        <w:t xml:space="preserve"> and Present Day Influences</w:t>
      </w:r>
    </w:p>
    <w:p w14:paraId="6B928D0D" w14:textId="77777777" w:rsidR="00A35363" w:rsidRPr="00410612" w:rsidRDefault="00A35363" w:rsidP="00A35363">
      <w:pPr>
        <w:ind w:left="720"/>
        <w:rPr>
          <w:rFonts w:ascii="Verdana" w:hAnsi="Verdana"/>
          <w:sz w:val="18"/>
          <w:szCs w:val="18"/>
        </w:rPr>
      </w:pPr>
    </w:p>
    <w:p w14:paraId="703A1DD6" w14:textId="77777777" w:rsidR="0060617B" w:rsidRDefault="0060617B" w:rsidP="00D3074C">
      <w:pPr>
        <w:rPr>
          <w:rFonts w:ascii="Verdana" w:hAnsi="Verdana"/>
          <w:sz w:val="18"/>
          <w:szCs w:val="18"/>
        </w:rPr>
      </w:pPr>
      <w:r>
        <w:rPr>
          <w:rFonts w:ascii="Verdana" w:hAnsi="Verdana"/>
          <w:sz w:val="18"/>
          <w:szCs w:val="18"/>
        </w:rPr>
        <w:t xml:space="preserve">During the </w:t>
      </w:r>
      <w:r w:rsidR="005D065E">
        <w:rPr>
          <w:rFonts w:ascii="Verdana" w:hAnsi="Verdana"/>
          <w:sz w:val="18"/>
          <w:szCs w:val="18"/>
        </w:rPr>
        <w:t xml:space="preserve">entire </w:t>
      </w:r>
      <w:r>
        <w:rPr>
          <w:rFonts w:ascii="Verdana" w:hAnsi="Verdana"/>
          <w:sz w:val="18"/>
          <w:szCs w:val="18"/>
        </w:rPr>
        <w:t>18 week Music Appreci</w:t>
      </w:r>
      <w:r w:rsidR="00D97E67">
        <w:rPr>
          <w:rFonts w:ascii="Verdana" w:hAnsi="Verdana"/>
          <w:sz w:val="18"/>
          <w:szCs w:val="18"/>
        </w:rPr>
        <w:t>ation class, Students will also</w:t>
      </w:r>
      <w:r>
        <w:rPr>
          <w:rFonts w:ascii="Verdana" w:hAnsi="Verdana"/>
          <w:sz w:val="18"/>
          <w:szCs w:val="18"/>
        </w:rPr>
        <w:t>:</w:t>
      </w:r>
    </w:p>
    <w:p w14:paraId="00978D29" w14:textId="77777777" w:rsidR="0060617B" w:rsidRDefault="0060617B" w:rsidP="00A35363">
      <w:pPr>
        <w:pStyle w:val="ListParagraph"/>
        <w:numPr>
          <w:ilvl w:val="0"/>
          <w:numId w:val="3"/>
        </w:numPr>
        <w:rPr>
          <w:rFonts w:ascii="Verdana" w:hAnsi="Verdana"/>
          <w:sz w:val="18"/>
          <w:szCs w:val="18"/>
        </w:rPr>
      </w:pPr>
      <w:r w:rsidRPr="0060617B">
        <w:rPr>
          <w:rFonts w:ascii="Verdana" w:hAnsi="Verdana"/>
          <w:sz w:val="18"/>
          <w:szCs w:val="18"/>
        </w:rPr>
        <w:t>L</w:t>
      </w:r>
      <w:r w:rsidR="00D3074C" w:rsidRPr="0060617B">
        <w:rPr>
          <w:rFonts w:ascii="Verdana" w:hAnsi="Verdana"/>
          <w:sz w:val="18"/>
          <w:szCs w:val="18"/>
        </w:rPr>
        <w:t xml:space="preserve">isten to a variety of music, different arrangements of the same song and will critique </w:t>
      </w:r>
      <w:r w:rsidRPr="0060617B">
        <w:rPr>
          <w:rFonts w:ascii="Verdana" w:hAnsi="Verdana"/>
          <w:sz w:val="18"/>
          <w:szCs w:val="18"/>
        </w:rPr>
        <w:t>audio examples</w:t>
      </w:r>
      <w:r w:rsidR="00D3074C" w:rsidRPr="0060617B">
        <w:rPr>
          <w:rFonts w:ascii="Verdana" w:hAnsi="Verdana"/>
          <w:sz w:val="18"/>
          <w:szCs w:val="18"/>
        </w:rPr>
        <w:t xml:space="preserve"> using music vocabulary.</w:t>
      </w:r>
    </w:p>
    <w:p w14:paraId="510F1F75" w14:textId="77777777" w:rsidR="009F3832" w:rsidRDefault="0060617B" w:rsidP="0060617B">
      <w:pPr>
        <w:pStyle w:val="ListParagraph"/>
        <w:numPr>
          <w:ilvl w:val="0"/>
          <w:numId w:val="3"/>
        </w:numPr>
        <w:rPr>
          <w:rFonts w:ascii="Verdana" w:hAnsi="Verdana"/>
          <w:sz w:val="18"/>
          <w:szCs w:val="18"/>
        </w:rPr>
      </w:pPr>
      <w:r w:rsidRPr="0060617B">
        <w:rPr>
          <w:rFonts w:ascii="Verdana" w:hAnsi="Verdana"/>
          <w:sz w:val="18"/>
          <w:szCs w:val="18"/>
        </w:rPr>
        <w:t>Examine</w:t>
      </w:r>
      <w:r w:rsidR="00A35363" w:rsidRPr="0060617B">
        <w:rPr>
          <w:rFonts w:ascii="Verdana" w:hAnsi="Verdana"/>
          <w:sz w:val="18"/>
          <w:szCs w:val="18"/>
        </w:rPr>
        <w:t xml:space="preserve"> musical theatre and will </w:t>
      </w:r>
      <w:r w:rsidRPr="0060617B">
        <w:rPr>
          <w:rFonts w:ascii="Verdana" w:hAnsi="Verdana"/>
          <w:sz w:val="18"/>
          <w:szCs w:val="18"/>
        </w:rPr>
        <w:t>view</w:t>
      </w:r>
      <w:r w:rsidR="00A35363" w:rsidRPr="0060617B">
        <w:rPr>
          <w:rFonts w:ascii="Verdana" w:hAnsi="Verdana"/>
          <w:sz w:val="18"/>
          <w:szCs w:val="18"/>
        </w:rPr>
        <w:t xml:space="preserve"> several important musicals such as </w:t>
      </w:r>
      <w:r w:rsidR="00A35363" w:rsidRPr="0060617B">
        <w:rPr>
          <w:rFonts w:ascii="Verdana" w:hAnsi="Verdana"/>
          <w:i/>
          <w:sz w:val="18"/>
          <w:szCs w:val="18"/>
        </w:rPr>
        <w:t>West Side Story</w:t>
      </w:r>
      <w:r w:rsidR="00A35363" w:rsidRPr="0060617B">
        <w:rPr>
          <w:rFonts w:ascii="Verdana" w:hAnsi="Verdana"/>
          <w:sz w:val="18"/>
          <w:szCs w:val="18"/>
        </w:rPr>
        <w:t xml:space="preserve"> and </w:t>
      </w:r>
      <w:r w:rsidR="00A35363" w:rsidRPr="0060617B">
        <w:rPr>
          <w:rFonts w:ascii="Verdana" w:hAnsi="Verdana"/>
          <w:i/>
          <w:sz w:val="18"/>
          <w:szCs w:val="18"/>
        </w:rPr>
        <w:t>Fiddler on the Roof</w:t>
      </w:r>
    </w:p>
    <w:p w14:paraId="4C36A2DF" w14:textId="77777777" w:rsidR="005D065E" w:rsidRDefault="005D065E" w:rsidP="005D065E">
      <w:pPr>
        <w:pStyle w:val="ListParagraph"/>
        <w:numPr>
          <w:ilvl w:val="0"/>
          <w:numId w:val="3"/>
        </w:numPr>
        <w:rPr>
          <w:rFonts w:ascii="Verdana" w:hAnsi="Verdana"/>
          <w:sz w:val="18"/>
          <w:szCs w:val="18"/>
        </w:rPr>
      </w:pPr>
      <w:r>
        <w:rPr>
          <w:rFonts w:ascii="Verdana" w:hAnsi="Verdana"/>
          <w:sz w:val="18"/>
          <w:szCs w:val="18"/>
        </w:rPr>
        <w:t>Research</w:t>
      </w:r>
      <w:r w:rsidRPr="0060617B">
        <w:rPr>
          <w:rFonts w:ascii="Verdana" w:hAnsi="Verdana"/>
          <w:sz w:val="18"/>
          <w:szCs w:val="18"/>
        </w:rPr>
        <w:t xml:space="preserve"> and </w:t>
      </w:r>
      <w:r>
        <w:rPr>
          <w:rFonts w:ascii="Verdana" w:hAnsi="Verdana"/>
          <w:sz w:val="18"/>
          <w:szCs w:val="18"/>
        </w:rPr>
        <w:t>create</w:t>
      </w:r>
      <w:r w:rsidRPr="0060617B">
        <w:rPr>
          <w:rFonts w:ascii="Verdana" w:hAnsi="Verdana"/>
          <w:sz w:val="18"/>
          <w:szCs w:val="18"/>
        </w:rPr>
        <w:t xml:space="preserve"> musical instruments</w:t>
      </w:r>
    </w:p>
    <w:p w14:paraId="6713225F" w14:textId="77777777" w:rsidR="005D065E" w:rsidRPr="0060617B" w:rsidRDefault="005D065E" w:rsidP="005D065E">
      <w:pPr>
        <w:pStyle w:val="ListParagraph"/>
        <w:numPr>
          <w:ilvl w:val="0"/>
          <w:numId w:val="3"/>
        </w:numPr>
        <w:rPr>
          <w:rFonts w:ascii="Verdana" w:hAnsi="Verdana"/>
          <w:sz w:val="18"/>
          <w:szCs w:val="18"/>
        </w:rPr>
      </w:pPr>
      <w:r w:rsidRPr="0060617B">
        <w:rPr>
          <w:rFonts w:ascii="Verdana" w:hAnsi="Verdana"/>
          <w:sz w:val="18"/>
          <w:szCs w:val="18"/>
        </w:rPr>
        <w:t>Compose a song and</w:t>
      </w:r>
      <w:r>
        <w:rPr>
          <w:rFonts w:ascii="Verdana" w:hAnsi="Verdana"/>
          <w:sz w:val="18"/>
          <w:szCs w:val="18"/>
        </w:rPr>
        <w:t xml:space="preserve"> </w:t>
      </w:r>
      <w:r w:rsidRPr="0060617B">
        <w:rPr>
          <w:rFonts w:ascii="Verdana" w:hAnsi="Verdana"/>
          <w:sz w:val="18"/>
          <w:szCs w:val="18"/>
        </w:rPr>
        <w:t xml:space="preserve">Perform songs for the class </w:t>
      </w:r>
    </w:p>
    <w:p w14:paraId="641A7CC9" w14:textId="77777777" w:rsidR="005D065E" w:rsidRDefault="005D065E" w:rsidP="005D065E">
      <w:pPr>
        <w:pStyle w:val="ListParagraph"/>
        <w:numPr>
          <w:ilvl w:val="0"/>
          <w:numId w:val="3"/>
        </w:numPr>
        <w:rPr>
          <w:rFonts w:ascii="Verdana" w:hAnsi="Verdana"/>
          <w:sz w:val="18"/>
          <w:szCs w:val="18"/>
        </w:rPr>
      </w:pPr>
      <w:r>
        <w:rPr>
          <w:rFonts w:ascii="Verdana" w:hAnsi="Verdana"/>
          <w:sz w:val="18"/>
          <w:szCs w:val="18"/>
        </w:rPr>
        <w:t>Investigate</w:t>
      </w:r>
      <w:r w:rsidRPr="0060617B">
        <w:rPr>
          <w:rFonts w:ascii="Verdana" w:hAnsi="Verdana"/>
          <w:sz w:val="18"/>
          <w:szCs w:val="18"/>
        </w:rPr>
        <w:t xml:space="preserve"> music careers</w:t>
      </w:r>
    </w:p>
    <w:p w14:paraId="673228E6" w14:textId="77777777" w:rsidR="003B5800" w:rsidRDefault="00410612" w:rsidP="003E6F60">
      <w:pPr>
        <w:shd w:val="clear" w:color="auto" w:fill="FFFFFF"/>
        <w:spacing w:before="100" w:beforeAutospacing="1" w:after="100" w:afterAutospacing="1"/>
        <w:rPr>
          <w:rFonts w:ascii="Myriad Pro" w:hAnsi="Myriad Pro"/>
          <w:b/>
          <w:szCs w:val="22"/>
        </w:rPr>
      </w:pPr>
      <w:r w:rsidRPr="003E6F60">
        <w:rPr>
          <w:rFonts w:ascii="Myriad Pro" w:hAnsi="Myriad Pro"/>
          <w:szCs w:val="22"/>
        </w:rPr>
        <w:t>Any assignment may be resubmitted for grading</w:t>
      </w:r>
      <w:r w:rsidR="003E6F60">
        <w:rPr>
          <w:rFonts w:ascii="Myriad Pro" w:hAnsi="Myriad Pro"/>
          <w:szCs w:val="22"/>
        </w:rPr>
        <w:t>.</w:t>
      </w:r>
      <w:r w:rsidR="003E6F60" w:rsidRPr="003E6F60">
        <w:rPr>
          <w:rFonts w:ascii="Myriad Pro" w:hAnsi="Myriad Pro"/>
          <w:szCs w:val="22"/>
        </w:rPr>
        <w:t xml:space="preserve"> </w:t>
      </w:r>
      <w:r w:rsidR="003E6F60" w:rsidRPr="009F5710">
        <w:rPr>
          <w:rFonts w:ascii="Myriad Pro" w:hAnsi="Myriad Pro"/>
          <w:szCs w:val="22"/>
        </w:rPr>
        <w:t>Because there are many opportunities to resubmit assignments, your final grade will be what you have earned. No work will be accepted past the following dates for each report card posting to allow the teacher time to enter all grades before the window closes:</w:t>
      </w:r>
      <w:r w:rsidR="003E6F60" w:rsidRPr="009F5710">
        <w:rPr>
          <w:rFonts w:ascii="Myriad Pro" w:hAnsi="Myriad Pro"/>
          <w:b/>
          <w:szCs w:val="22"/>
        </w:rPr>
        <w:t xml:space="preserve"> </w:t>
      </w:r>
      <w:r w:rsidR="003B5800" w:rsidRPr="004D7068">
        <w:rPr>
          <w:rFonts w:ascii="Myriad Pro" w:hAnsi="Myriad Pro"/>
          <w:b/>
        </w:rPr>
        <w:t>October 6</w:t>
      </w:r>
      <w:proofErr w:type="gramStart"/>
      <w:r w:rsidR="003B5800" w:rsidRPr="004D7068">
        <w:rPr>
          <w:rFonts w:ascii="Myriad Pro" w:hAnsi="Myriad Pro"/>
          <w:b/>
          <w:vertAlign w:val="superscript"/>
        </w:rPr>
        <w:t>th</w:t>
      </w:r>
      <w:r w:rsidR="003B5800" w:rsidRPr="004D7068">
        <w:rPr>
          <w:rFonts w:ascii="Myriad Pro" w:hAnsi="Myriad Pro"/>
          <w:b/>
        </w:rPr>
        <w:t xml:space="preserve"> ,</w:t>
      </w:r>
      <w:proofErr w:type="gramEnd"/>
      <w:r w:rsidR="003B5800" w:rsidRPr="004D7068">
        <w:rPr>
          <w:rFonts w:ascii="Myriad Pro" w:hAnsi="Myriad Pro"/>
          <w:b/>
        </w:rPr>
        <w:t xml:space="preserve"> December 8</w:t>
      </w:r>
      <w:r w:rsidR="003B5800" w:rsidRPr="004D7068">
        <w:rPr>
          <w:rFonts w:ascii="Myriad Pro" w:hAnsi="Myriad Pro"/>
          <w:b/>
          <w:vertAlign w:val="superscript"/>
        </w:rPr>
        <w:t>th</w:t>
      </w:r>
      <w:r w:rsidR="003B5800" w:rsidRPr="004D7068">
        <w:rPr>
          <w:rFonts w:ascii="Myriad Pro" w:hAnsi="Myriad Pro"/>
          <w:b/>
        </w:rPr>
        <w:t>, March 9</w:t>
      </w:r>
      <w:r w:rsidR="003B5800" w:rsidRPr="004D7068">
        <w:rPr>
          <w:rFonts w:ascii="Myriad Pro" w:hAnsi="Myriad Pro"/>
          <w:b/>
          <w:vertAlign w:val="superscript"/>
        </w:rPr>
        <w:t>th</w:t>
      </w:r>
      <w:r w:rsidR="003B5800" w:rsidRPr="004D7068">
        <w:rPr>
          <w:rFonts w:ascii="Myriad Pro" w:hAnsi="Myriad Pro"/>
          <w:b/>
        </w:rPr>
        <w:t xml:space="preserve"> and May 14</w:t>
      </w:r>
      <w:r w:rsidR="003B5800" w:rsidRPr="004D7068">
        <w:rPr>
          <w:rFonts w:ascii="Myriad Pro" w:hAnsi="Myriad Pro"/>
          <w:b/>
          <w:vertAlign w:val="superscript"/>
        </w:rPr>
        <w:t>th</w:t>
      </w:r>
      <w:r w:rsidR="003B5800">
        <w:rPr>
          <w:rFonts w:ascii="Myriad Pro" w:hAnsi="Myriad Pro"/>
          <w:b/>
          <w:szCs w:val="22"/>
        </w:rPr>
        <w:t xml:space="preserve"> </w:t>
      </w:r>
    </w:p>
    <w:p w14:paraId="0A57DF64" w14:textId="77777777" w:rsidR="005D065E" w:rsidRDefault="005D065E" w:rsidP="003E6F60">
      <w:pPr>
        <w:shd w:val="clear" w:color="auto" w:fill="FFFFFF"/>
        <w:spacing w:before="100" w:beforeAutospacing="1" w:after="100" w:afterAutospacing="1"/>
        <w:rPr>
          <w:rFonts w:ascii="Myriad Pro" w:hAnsi="Myriad Pro"/>
          <w:b/>
          <w:szCs w:val="22"/>
        </w:rPr>
      </w:pPr>
      <w:r>
        <w:rPr>
          <w:rFonts w:ascii="Myriad Pro" w:hAnsi="Myriad Pro"/>
          <w:b/>
          <w:szCs w:val="22"/>
        </w:rPr>
        <w:t xml:space="preserve">We will be using technology in my class. Students </w:t>
      </w:r>
      <w:r w:rsidR="007D338A">
        <w:rPr>
          <w:rFonts w:ascii="Myriad Pro" w:hAnsi="Myriad Pro"/>
          <w:b/>
          <w:szCs w:val="22"/>
        </w:rPr>
        <w:t>will</w:t>
      </w:r>
      <w:r>
        <w:rPr>
          <w:rFonts w:ascii="Myriad Pro" w:hAnsi="Myriad Pro"/>
          <w:b/>
          <w:szCs w:val="22"/>
        </w:rPr>
        <w:t xml:space="preserve"> use the 5 class iPads. Below is a general list of the Apps we will be working with if you would like to download them:</w:t>
      </w:r>
    </w:p>
    <w:p w14:paraId="6821BF04" w14:textId="77777777" w:rsidR="005D065E" w:rsidRDefault="005D065E" w:rsidP="005D065E">
      <w:pPr>
        <w:pStyle w:val="ListParagraph"/>
        <w:numPr>
          <w:ilvl w:val="0"/>
          <w:numId w:val="4"/>
        </w:numPr>
        <w:spacing w:after="160" w:line="259" w:lineRule="auto"/>
        <w:sectPr w:rsidR="005D065E" w:rsidSect="00B22A7E">
          <w:pgSz w:w="12240" w:h="15840"/>
          <w:pgMar w:top="1440" w:right="1800" w:bottom="1440" w:left="1800" w:header="720" w:footer="720" w:gutter="0"/>
          <w:cols w:space="720"/>
          <w:docGrid w:linePitch="360"/>
        </w:sectPr>
      </w:pPr>
    </w:p>
    <w:p w14:paraId="71A9E56D" w14:textId="77777777" w:rsidR="005D065E" w:rsidRDefault="005D065E" w:rsidP="005D065E">
      <w:pPr>
        <w:pStyle w:val="ListParagraph"/>
        <w:numPr>
          <w:ilvl w:val="0"/>
          <w:numId w:val="4"/>
        </w:numPr>
        <w:spacing w:after="160" w:line="259" w:lineRule="auto"/>
      </w:pPr>
      <w:r>
        <w:t>Treble Cat</w:t>
      </w:r>
    </w:p>
    <w:p w14:paraId="1DD372CC" w14:textId="77777777" w:rsidR="005D065E" w:rsidRDefault="005D065E" w:rsidP="005D065E">
      <w:pPr>
        <w:pStyle w:val="ListParagraph"/>
        <w:numPr>
          <w:ilvl w:val="0"/>
          <w:numId w:val="4"/>
        </w:numPr>
        <w:spacing w:after="160" w:line="259" w:lineRule="auto"/>
      </w:pPr>
      <w:r>
        <w:t>Rhythm Cat</w:t>
      </w:r>
    </w:p>
    <w:p w14:paraId="53E7BAAC" w14:textId="77777777" w:rsidR="005D065E" w:rsidRDefault="005D065E" w:rsidP="005D065E">
      <w:pPr>
        <w:pStyle w:val="ListParagraph"/>
        <w:numPr>
          <w:ilvl w:val="0"/>
          <w:numId w:val="4"/>
        </w:numPr>
        <w:spacing w:after="160" w:line="259" w:lineRule="auto"/>
      </w:pPr>
      <w:r>
        <w:t xml:space="preserve">Simon/ </w:t>
      </w:r>
      <w:proofErr w:type="spellStart"/>
      <w:r>
        <w:t>iMimic</w:t>
      </w:r>
      <w:proofErr w:type="spellEnd"/>
    </w:p>
    <w:p w14:paraId="7BF14C05" w14:textId="77777777" w:rsidR="005D065E" w:rsidRDefault="005D065E" w:rsidP="005D065E">
      <w:pPr>
        <w:pStyle w:val="ListParagraph"/>
        <w:numPr>
          <w:ilvl w:val="0"/>
          <w:numId w:val="4"/>
        </w:numPr>
        <w:spacing w:after="160" w:line="259" w:lineRule="auto"/>
      </w:pPr>
      <w:r>
        <w:t>Stop Motion Studio</w:t>
      </w:r>
    </w:p>
    <w:p w14:paraId="72FE5F76" w14:textId="77777777" w:rsidR="005D065E" w:rsidRDefault="005D065E" w:rsidP="005D065E">
      <w:pPr>
        <w:pStyle w:val="ListParagraph"/>
        <w:numPr>
          <w:ilvl w:val="0"/>
          <w:numId w:val="4"/>
        </w:numPr>
        <w:spacing w:after="160" w:line="259" w:lineRule="auto"/>
      </w:pPr>
      <w:proofErr w:type="spellStart"/>
      <w:r>
        <w:t>Sounddrop</w:t>
      </w:r>
      <w:proofErr w:type="spellEnd"/>
    </w:p>
    <w:p w14:paraId="23A1379E" w14:textId="77777777" w:rsidR="005D065E" w:rsidRDefault="005D065E" w:rsidP="005D065E">
      <w:pPr>
        <w:pStyle w:val="ListParagraph"/>
        <w:numPr>
          <w:ilvl w:val="0"/>
          <w:numId w:val="4"/>
        </w:numPr>
        <w:spacing w:after="160" w:line="259" w:lineRule="auto"/>
      </w:pPr>
      <w:r>
        <w:t>GarageBand</w:t>
      </w:r>
    </w:p>
    <w:p w14:paraId="7ADF64B6" w14:textId="77777777" w:rsidR="005D065E" w:rsidRDefault="005D065E" w:rsidP="005D065E">
      <w:pPr>
        <w:pStyle w:val="ListParagraph"/>
        <w:numPr>
          <w:ilvl w:val="0"/>
          <w:numId w:val="4"/>
        </w:numPr>
        <w:spacing w:after="160" w:line="259" w:lineRule="auto"/>
      </w:pPr>
      <w:proofErr w:type="spellStart"/>
      <w:r>
        <w:t>Toca</w:t>
      </w:r>
      <w:proofErr w:type="spellEnd"/>
      <w:r>
        <w:t xml:space="preserve"> Band</w:t>
      </w:r>
    </w:p>
    <w:p w14:paraId="6727A2C9" w14:textId="77777777" w:rsidR="005D065E" w:rsidRDefault="005D065E" w:rsidP="003E6F60">
      <w:pPr>
        <w:shd w:val="clear" w:color="auto" w:fill="FFFFFF"/>
        <w:spacing w:before="100" w:beforeAutospacing="1" w:after="100" w:afterAutospacing="1"/>
        <w:rPr>
          <w:rFonts w:ascii="Myriad Pro" w:hAnsi="Myriad Pro"/>
          <w:b/>
          <w:szCs w:val="22"/>
        </w:rPr>
        <w:sectPr w:rsidR="005D065E" w:rsidSect="005D065E">
          <w:type w:val="continuous"/>
          <w:pgSz w:w="12240" w:h="15840"/>
          <w:pgMar w:top="1440" w:right="1800" w:bottom="1440" w:left="1800" w:header="720" w:footer="720" w:gutter="0"/>
          <w:cols w:num="3" w:space="720"/>
          <w:docGrid w:linePitch="360"/>
        </w:sectPr>
      </w:pPr>
      <w:bookmarkStart w:id="0" w:name="_GoBack"/>
      <w:bookmarkEnd w:id="0"/>
    </w:p>
    <w:p w14:paraId="769CDED8" w14:textId="77777777" w:rsidR="00A35363" w:rsidRPr="00A35363" w:rsidRDefault="00A35363" w:rsidP="00A35363">
      <w:pPr>
        <w:shd w:val="clear" w:color="auto" w:fill="FFFFFF"/>
        <w:spacing w:before="100" w:beforeAutospacing="1" w:after="100" w:afterAutospacing="1"/>
        <w:rPr>
          <w:rFonts w:ascii="Arial" w:hAnsi="Arial" w:cs="Arial"/>
          <w:color w:val="222222"/>
          <w:sz w:val="20"/>
          <w:szCs w:val="20"/>
        </w:rPr>
      </w:pPr>
      <w:r w:rsidRPr="00A35363">
        <w:rPr>
          <w:rFonts w:ascii="Arial" w:hAnsi="Arial" w:cs="Arial"/>
          <w:color w:val="222222"/>
          <w:sz w:val="20"/>
          <w:szCs w:val="20"/>
        </w:rPr>
        <w:t xml:space="preserve">The </w:t>
      </w:r>
      <w:r w:rsidR="005D065E">
        <w:rPr>
          <w:rFonts w:ascii="Arial" w:hAnsi="Arial" w:cs="Arial"/>
          <w:color w:val="222222"/>
          <w:sz w:val="20"/>
          <w:szCs w:val="20"/>
        </w:rPr>
        <w:t xml:space="preserve">SMMS </w:t>
      </w:r>
      <w:r w:rsidRPr="00A35363">
        <w:rPr>
          <w:rFonts w:ascii="Arial" w:hAnsi="Arial" w:cs="Arial"/>
          <w:color w:val="222222"/>
          <w:sz w:val="20"/>
          <w:szCs w:val="20"/>
        </w:rPr>
        <w:t>behavior management process is as follows:</w:t>
      </w:r>
    </w:p>
    <w:p w14:paraId="7B1DFEE6" w14:textId="77777777" w:rsidR="00A35363" w:rsidRPr="00A35363" w:rsidRDefault="00A35363" w:rsidP="00A35363">
      <w:pPr>
        <w:numPr>
          <w:ilvl w:val="0"/>
          <w:numId w:val="2"/>
        </w:numPr>
        <w:shd w:val="clear" w:color="auto" w:fill="FFFFFF"/>
        <w:spacing w:before="100" w:beforeAutospacing="1" w:after="100" w:afterAutospacing="1"/>
        <w:rPr>
          <w:rFonts w:ascii="Arial" w:hAnsi="Arial" w:cs="Arial"/>
          <w:color w:val="222222"/>
          <w:sz w:val="20"/>
          <w:szCs w:val="20"/>
        </w:rPr>
      </w:pPr>
      <w:r w:rsidRPr="00A35363">
        <w:rPr>
          <w:rFonts w:ascii="Arial" w:hAnsi="Arial" w:cs="Arial"/>
          <w:color w:val="222222"/>
          <w:sz w:val="20"/>
          <w:szCs w:val="20"/>
        </w:rPr>
        <w:t>      1</w:t>
      </w:r>
      <w:r w:rsidRPr="00A35363">
        <w:rPr>
          <w:rFonts w:ascii="Arial" w:hAnsi="Arial" w:cs="Arial"/>
          <w:color w:val="222222"/>
          <w:sz w:val="20"/>
          <w:szCs w:val="20"/>
          <w:vertAlign w:val="superscript"/>
        </w:rPr>
        <w:t>st</w:t>
      </w:r>
      <w:r w:rsidRPr="00A35363">
        <w:rPr>
          <w:rFonts w:ascii="Arial" w:hAnsi="Arial" w:cs="Arial"/>
          <w:color w:val="222222"/>
          <w:sz w:val="20"/>
          <w:szCs w:val="20"/>
        </w:rPr>
        <w:t> offense-      verbal warning</w:t>
      </w:r>
    </w:p>
    <w:p w14:paraId="48C8B644" w14:textId="77777777" w:rsidR="00A35363" w:rsidRPr="00A35363" w:rsidRDefault="00A35363" w:rsidP="00A35363">
      <w:pPr>
        <w:numPr>
          <w:ilvl w:val="0"/>
          <w:numId w:val="2"/>
        </w:numPr>
        <w:shd w:val="clear" w:color="auto" w:fill="FFFFFF"/>
        <w:spacing w:before="100" w:beforeAutospacing="1" w:after="100" w:afterAutospacing="1"/>
        <w:rPr>
          <w:rFonts w:ascii="Arial" w:hAnsi="Arial" w:cs="Arial"/>
          <w:color w:val="222222"/>
          <w:sz w:val="20"/>
          <w:szCs w:val="20"/>
        </w:rPr>
      </w:pPr>
      <w:r w:rsidRPr="00A35363">
        <w:rPr>
          <w:rFonts w:ascii="Arial" w:hAnsi="Arial" w:cs="Arial"/>
          <w:color w:val="222222"/>
          <w:sz w:val="20"/>
          <w:szCs w:val="20"/>
        </w:rPr>
        <w:t>      2</w:t>
      </w:r>
      <w:r w:rsidRPr="00A35363">
        <w:rPr>
          <w:rFonts w:ascii="Arial" w:hAnsi="Arial" w:cs="Arial"/>
          <w:color w:val="222222"/>
          <w:sz w:val="20"/>
          <w:szCs w:val="20"/>
          <w:vertAlign w:val="superscript"/>
        </w:rPr>
        <w:t>nd</w:t>
      </w:r>
      <w:r w:rsidRPr="00A35363">
        <w:rPr>
          <w:rFonts w:ascii="Arial" w:hAnsi="Arial" w:cs="Arial"/>
          <w:color w:val="222222"/>
          <w:sz w:val="20"/>
          <w:szCs w:val="20"/>
        </w:rPr>
        <w:t> offense-      letter or phone call to parents</w:t>
      </w:r>
    </w:p>
    <w:p w14:paraId="57051A28" w14:textId="77777777" w:rsidR="00A35363" w:rsidRPr="00A35363" w:rsidRDefault="00A35363" w:rsidP="00A35363">
      <w:pPr>
        <w:numPr>
          <w:ilvl w:val="0"/>
          <w:numId w:val="2"/>
        </w:numPr>
        <w:shd w:val="clear" w:color="auto" w:fill="FFFFFF"/>
        <w:spacing w:before="100" w:beforeAutospacing="1" w:after="100" w:afterAutospacing="1"/>
        <w:rPr>
          <w:rFonts w:ascii="Arial" w:hAnsi="Arial" w:cs="Arial"/>
          <w:color w:val="222222"/>
          <w:sz w:val="20"/>
          <w:szCs w:val="20"/>
        </w:rPr>
      </w:pPr>
      <w:r w:rsidRPr="00A35363">
        <w:rPr>
          <w:rFonts w:ascii="Arial" w:hAnsi="Arial" w:cs="Arial"/>
          <w:color w:val="222222"/>
          <w:sz w:val="20"/>
          <w:szCs w:val="20"/>
        </w:rPr>
        <w:t>      3</w:t>
      </w:r>
      <w:r w:rsidRPr="00A35363">
        <w:rPr>
          <w:rFonts w:ascii="Arial" w:hAnsi="Arial" w:cs="Arial"/>
          <w:color w:val="222222"/>
          <w:sz w:val="20"/>
          <w:szCs w:val="20"/>
          <w:vertAlign w:val="superscript"/>
        </w:rPr>
        <w:t>rd</w:t>
      </w:r>
      <w:r w:rsidRPr="00A35363">
        <w:rPr>
          <w:rFonts w:ascii="Arial" w:hAnsi="Arial" w:cs="Arial"/>
          <w:color w:val="222222"/>
          <w:sz w:val="20"/>
          <w:szCs w:val="20"/>
        </w:rPr>
        <w:t> offense-      parent/ student/ teacher conference</w:t>
      </w:r>
    </w:p>
    <w:p w14:paraId="79C946FF" w14:textId="77777777" w:rsidR="00A35363" w:rsidRPr="00A35363" w:rsidRDefault="00A35363" w:rsidP="00A35363">
      <w:pPr>
        <w:numPr>
          <w:ilvl w:val="0"/>
          <w:numId w:val="2"/>
        </w:numPr>
        <w:shd w:val="clear" w:color="auto" w:fill="FFFFFF"/>
        <w:spacing w:before="100" w:beforeAutospacing="1" w:after="100" w:afterAutospacing="1"/>
        <w:rPr>
          <w:rFonts w:ascii="Arial" w:hAnsi="Arial" w:cs="Arial"/>
          <w:color w:val="222222"/>
          <w:sz w:val="20"/>
          <w:szCs w:val="20"/>
        </w:rPr>
      </w:pPr>
      <w:r w:rsidRPr="00A35363">
        <w:rPr>
          <w:rFonts w:ascii="Arial" w:hAnsi="Arial" w:cs="Arial"/>
          <w:color w:val="222222"/>
          <w:sz w:val="20"/>
          <w:szCs w:val="20"/>
        </w:rPr>
        <w:t>      4</w:t>
      </w:r>
      <w:r w:rsidRPr="00A35363">
        <w:rPr>
          <w:rFonts w:ascii="Arial" w:hAnsi="Arial" w:cs="Arial"/>
          <w:color w:val="222222"/>
          <w:sz w:val="20"/>
          <w:szCs w:val="20"/>
          <w:vertAlign w:val="superscript"/>
        </w:rPr>
        <w:t>th</w:t>
      </w:r>
      <w:r w:rsidRPr="00A35363">
        <w:rPr>
          <w:rFonts w:ascii="Arial" w:hAnsi="Arial" w:cs="Arial"/>
          <w:color w:val="222222"/>
          <w:sz w:val="20"/>
          <w:szCs w:val="20"/>
        </w:rPr>
        <w:t> offense-      Detention (held after school)</w:t>
      </w:r>
    </w:p>
    <w:p w14:paraId="39B59601" w14:textId="77777777" w:rsidR="00EB1AD0" w:rsidRPr="005D065E" w:rsidRDefault="00A35363" w:rsidP="00757D2D">
      <w:pPr>
        <w:numPr>
          <w:ilvl w:val="0"/>
          <w:numId w:val="2"/>
        </w:numPr>
        <w:shd w:val="clear" w:color="auto" w:fill="FFFFFF"/>
        <w:spacing w:before="100" w:beforeAutospacing="1" w:after="100" w:afterAutospacing="1"/>
        <w:rPr>
          <w:rFonts w:ascii="Verdana" w:hAnsi="Verdana"/>
          <w:sz w:val="18"/>
          <w:szCs w:val="18"/>
        </w:rPr>
      </w:pPr>
      <w:r w:rsidRPr="005D065E">
        <w:rPr>
          <w:rFonts w:ascii="Arial" w:hAnsi="Arial" w:cs="Arial"/>
          <w:color w:val="222222"/>
          <w:sz w:val="20"/>
          <w:szCs w:val="20"/>
        </w:rPr>
        <w:t>      5</w:t>
      </w:r>
      <w:r w:rsidRPr="005D065E">
        <w:rPr>
          <w:rFonts w:ascii="Arial" w:hAnsi="Arial" w:cs="Arial"/>
          <w:color w:val="222222"/>
          <w:sz w:val="20"/>
          <w:szCs w:val="20"/>
          <w:vertAlign w:val="superscript"/>
        </w:rPr>
        <w:t>th</w:t>
      </w:r>
      <w:r w:rsidRPr="005D065E">
        <w:rPr>
          <w:rFonts w:ascii="Arial" w:hAnsi="Arial" w:cs="Arial"/>
          <w:color w:val="222222"/>
          <w:sz w:val="20"/>
          <w:szCs w:val="20"/>
        </w:rPr>
        <w:t> offense-      Administrative referral</w:t>
      </w:r>
    </w:p>
    <w:sectPr w:rsidR="00EB1AD0" w:rsidRPr="005D065E" w:rsidSect="005D065E">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C12B6"/>
    <w:multiLevelType w:val="hybridMultilevel"/>
    <w:tmpl w:val="17464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F260F3"/>
    <w:multiLevelType w:val="hybridMultilevel"/>
    <w:tmpl w:val="27368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22432C"/>
    <w:multiLevelType w:val="hybridMultilevel"/>
    <w:tmpl w:val="4940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F07F3"/>
    <w:multiLevelType w:val="hybridMultilevel"/>
    <w:tmpl w:val="2FB0C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32"/>
    <w:rsid w:val="00091A22"/>
    <w:rsid w:val="000E6D68"/>
    <w:rsid w:val="002513BC"/>
    <w:rsid w:val="0039121B"/>
    <w:rsid w:val="003B06B9"/>
    <w:rsid w:val="003B34AC"/>
    <w:rsid w:val="003B5800"/>
    <w:rsid w:val="003E6F60"/>
    <w:rsid w:val="00410612"/>
    <w:rsid w:val="004B79EC"/>
    <w:rsid w:val="00540DF8"/>
    <w:rsid w:val="005D065E"/>
    <w:rsid w:val="0060617B"/>
    <w:rsid w:val="00703470"/>
    <w:rsid w:val="007B2C31"/>
    <w:rsid w:val="007D338A"/>
    <w:rsid w:val="0082486C"/>
    <w:rsid w:val="00847091"/>
    <w:rsid w:val="009D152F"/>
    <w:rsid w:val="009D712E"/>
    <w:rsid w:val="009F3832"/>
    <w:rsid w:val="00A24951"/>
    <w:rsid w:val="00A35363"/>
    <w:rsid w:val="00B165FD"/>
    <w:rsid w:val="00B213DE"/>
    <w:rsid w:val="00B22A7E"/>
    <w:rsid w:val="00D3074C"/>
    <w:rsid w:val="00D97E67"/>
    <w:rsid w:val="00EB1AD0"/>
    <w:rsid w:val="00F42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23B0A"/>
  <w15:docId w15:val="{0FC3CB4F-3376-4F9B-86CA-B81A8527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22A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35363"/>
    <w:rPr>
      <w:sz w:val="22"/>
      <w:szCs w:val="20"/>
    </w:rPr>
  </w:style>
  <w:style w:type="character" w:customStyle="1" w:styleId="BodyText2Char">
    <w:name w:val="Body Text 2 Char"/>
    <w:basedOn w:val="DefaultParagraphFont"/>
    <w:link w:val="BodyText2"/>
    <w:rsid w:val="00A35363"/>
    <w:rPr>
      <w:sz w:val="22"/>
    </w:rPr>
  </w:style>
  <w:style w:type="paragraph" w:styleId="ListParagraph">
    <w:name w:val="List Paragraph"/>
    <w:basedOn w:val="Normal"/>
    <w:uiPriority w:val="34"/>
    <w:qFormat/>
    <w:rsid w:val="0060617B"/>
    <w:pPr>
      <w:ind w:left="720"/>
      <w:contextualSpacing/>
    </w:pPr>
  </w:style>
  <w:style w:type="paragraph" w:styleId="BalloonText">
    <w:name w:val="Balloon Text"/>
    <w:basedOn w:val="Normal"/>
    <w:link w:val="BalloonTextChar"/>
    <w:semiHidden/>
    <w:unhideWhenUsed/>
    <w:rsid w:val="00D97E67"/>
    <w:rPr>
      <w:rFonts w:ascii="Segoe UI" w:hAnsi="Segoe UI" w:cs="Segoe UI"/>
      <w:sz w:val="18"/>
      <w:szCs w:val="18"/>
    </w:rPr>
  </w:style>
  <w:style w:type="character" w:customStyle="1" w:styleId="BalloonTextChar">
    <w:name w:val="Balloon Text Char"/>
    <w:basedOn w:val="DefaultParagraphFont"/>
    <w:link w:val="BalloonText"/>
    <w:semiHidden/>
    <w:rsid w:val="00D97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General Music Syllabus</vt:lpstr>
    </vt:vector>
  </TitlesOfParts>
  <Company>Paulding County School District</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Music Syllabus</dc:title>
  <dc:subject/>
  <dc:creator>Paulding</dc:creator>
  <cp:keywords/>
  <dc:description/>
  <cp:lastModifiedBy>Martha E. Dean</cp:lastModifiedBy>
  <cp:revision>2</cp:revision>
  <cp:lastPrinted>2015-08-03T13:16:00Z</cp:lastPrinted>
  <dcterms:created xsi:type="dcterms:W3CDTF">2017-05-30T19:57:00Z</dcterms:created>
  <dcterms:modified xsi:type="dcterms:W3CDTF">2017-05-30T19:57:00Z</dcterms:modified>
</cp:coreProperties>
</file>